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15DFFDA0" w:rsidR="00063657" w:rsidRDefault="00C8592F" w:rsidP="00D83E4A">
            <w:pPr>
              <w:rPr>
                <w:sz w:val="28"/>
                <w:szCs w:val="28"/>
              </w:rPr>
            </w:pPr>
            <w:r w:rsidRPr="00C8592F">
              <w:rPr>
                <w:sz w:val="28"/>
                <w:szCs w:val="28"/>
              </w:rPr>
              <w:t>Гурин</w:t>
            </w:r>
            <w:r>
              <w:rPr>
                <w:sz w:val="28"/>
                <w:szCs w:val="28"/>
              </w:rPr>
              <w:t>у</w:t>
            </w:r>
            <w:r w:rsidRPr="00C8592F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C8592F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  <w:r w:rsidRPr="00C8592F">
              <w:rPr>
                <w:sz w:val="28"/>
                <w:szCs w:val="28"/>
              </w:rPr>
              <w:t>, 14.06.1960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027B53C0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8592F" w:rsidRPr="00C8592F">
              <w:rPr>
                <w:sz w:val="28"/>
                <w:szCs w:val="28"/>
              </w:rPr>
              <w:t xml:space="preserve">Ростовская область, р-н Боковский, </w:t>
            </w:r>
            <w:proofErr w:type="spellStart"/>
            <w:r w:rsidR="00C8592F" w:rsidRPr="00C8592F">
              <w:rPr>
                <w:sz w:val="28"/>
                <w:szCs w:val="28"/>
              </w:rPr>
              <w:t>ст-ца</w:t>
            </w:r>
            <w:proofErr w:type="spellEnd"/>
            <w:r w:rsidR="00C8592F" w:rsidRPr="00C8592F">
              <w:rPr>
                <w:sz w:val="28"/>
                <w:szCs w:val="28"/>
              </w:rPr>
              <w:t xml:space="preserve"> Боковская, пер. Западный, 24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571A0A9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C8592F" w:rsidRPr="00C8592F">
        <w:rPr>
          <w:sz w:val="28"/>
          <w:szCs w:val="28"/>
        </w:rPr>
        <w:t>61:05:0010102:630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C8592F" w:rsidRPr="00C8592F">
        <w:rPr>
          <w:sz w:val="28"/>
          <w:szCs w:val="28"/>
        </w:rPr>
        <w:t>пер. Западный, 24</w:t>
      </w:r>
      <w:r w:rsidR="00587602" w:rsidRPr="00587602">
        <w:rPr>
          <w:sz w:val="28"/>
          <w:szCs w:val="28"/>
        </w:rPr>
        <w:t>.</w:t>
      </w:r>
    </w:p>
    <w:p w14:paraId="0C0CE9E6" w14:textId="6DB78D31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C8592F" w:rsidRPr="00C8592F">
        <w:rPr>
          <w:sz w:val="28"/>
          <w:szCs w:val="28"/>
        </w:rPr>
        <w:t>61:05:0010102:1323</w:t>
      </w:r>
      <w:r w:rsidR="00BB36F5">
        <w:rPr>
          <w:sz w:val="28"/>
          <w:szCs w:val="28"/>
        </w:rPr>
        <w:t>-</w:t>
      </w:r>
      <w:r w:rsidR="00C8592F">
        <w:rPr>
          <w:sz w:val="28"/>
          <w:szCs w:val="28"/>
        </w:rPr>
        <w:t>гараж</w:t>
      </w:r>
      <w:r w:rsidR="001E50D4">
        <w:rPr>
          <w:sz w:val="28"/>
          <w:szCs w:val="28"/>
        </w:rPr>
        <w:t xml:space="preserve">, с кадастровым номером </w:t>
      </w:r>
      <w:r w:rsidR="00C8592F" w:rsidRPr="00C8592F">
        <w:rPr>
          <w:sz w:val="28"/>
          <w:szCs w:val="28"/>
        </w:rPr>
        <w:t>61:05:0010102:1324</w:t>
      </w:r>
      <w:r w:rsidR="00207C5D">
        <w:rPr>
          <w:sz w:val="28"/>
          <w:szCs w:val="28"/>
        </w:rPr>
        <w:t xml:space="preserve">– сарай, с кадастровым номером </w:t>
      </w:r>
      <w:r w:rsidR="00C8592F" w:rsidRPr="00C8592F">
        <w:rPr>
          <w:sz w:val="28"/>
          <w:szCs w:val="28"/>
        </w:rPr>
        <w:t>61:05:0010102:1325</w:t>
      </w:r>
      <w:r w:rsidR="00207C5D">
        <w:rPr>
          <w:sz w:val="28"/>
          <w:szCs w:val="28"/>
        </w:rPr>
        <w:t>– сарай</w:t>
      </w:r>
      <w:r w:rsidR="00C8592F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5B092CD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51FCA201" w14:textId="77777777" w:rsidR="00C8592F" w:rsidRDefault="00C8592F" w:rsidP="00207C5D">
      <w:pPr>
        <w:ind w:firstLine="709"/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8592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2024-08-13T09:03:00Z</dcterms:modified>
</cp:coreProperties>
</file>